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8D4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7192C" w:rsidRDefault="00E7192C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</w:tr>
      <w:tr w:rsidR="008D4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168 901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8D4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</w:tr>
      <w:tr w:rsidR="008D4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</w:tr>
      <w:tr w:rsidR="008D4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</w:tr>
      <w:tr w:rsidR="008D4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E7192C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E7192C"/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0"/>
                <w:szCs w:val="20"/>
              </w:rPr>
              <w:t xml:space="preserve">Опрессовщик газопроводов до 0.006МПа </w:t>
            </w:r>
            <w:r>
              <w:rPr>
                <w:rFonts w:ascii="Times New Roman" w:hAnsi="Times New Roman"/>
                <w:sz w:val="20"/>
                <w:szCs w:val="20"/>
              </w:rPr>
              <w:t>портативный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0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Проверяет герметичность газовых систем при давлении менее 50 мбар.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>
              <w:rPr>
                <w:rFonts w:ascii="Times New Roman" w:hAnsi="Times New Roman"/>
                <w:sz w:val="18"/>
                <w:szCs w:val="18"/>
              </w:rPr>
              <w:t>Автоматический ограничитель давления позволяет избежать любых ошибок.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Давление мбар 0 до 60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Размеры в мм: 165 х 80 х 80.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Вес: ,280 кг.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Поставляется в комплекте с: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- одним соеденительным шлангом,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- 1 муфта длягазовой плиты, 1/2 G с внутренней резьбой, 7/8 G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выходное соединение газометра с наружной резьбой, 1 муфта с наружной резьбой для пропана 20/150,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- ящиком с прокладками,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- 1,5 В аккумулятором (LR6/AA),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- защитной переносной сумкой.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0"/>
                <w:szCs w:val="20"/>
              </w:rPr>
              <w:t>Опрессовщик газопроводов до 0.006МПа портативный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0"/>
                <w:szCs w:val="20"/>
              </w:rPr>
              <w:t xml:space="preserve">АО </w:t>
            </w:r>
            <w:r>
              <w:rPr>
                <w:rFonts w:ascii="Times New Roman" w:hAnsi="Times New Roman"/>
                <w:sz w:val="20"/>
                <w:szCs w:val="20"/>
              </w:rPr>
              <w:t>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Для испытаний газопроводов низкого давления 40-60 мБар.Питание от одной батареи АА 1,5 В.Максимальное давление </w:t>
            </w:r>
            <w:r>
              <w:rPr>
                <w:rFonts w:ascii="Times New Roman" w:hAnsi="Times New Roman"/>
                <w:sz w:val="18"/>
                <w:szCs w:val="18"/>
              </w:rPr>
              <w:t>48 мБар.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Технический регламент таможенного союза ТР ТС 010/2011 "О безопасности машин и оборудования"</w:t>
            </w:r>
          </w:p>
        </w:tc>
      </w:tr>
      <w:tr w:rsidR="008D4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7192C" w:rsidRDefault="008D464C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7192C" w:rsidRDefault="008D464C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7192C" w:rsidRDefault="008D464C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7192C" w:rsidRDefault="008D464C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8D4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7192C" w:rsidRDefault="008D464C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0"/>
                <w:szCs w:val="20"/>
              </w:rPr>
              <w:t>Опрессовщик газопроводов до 0.006МПа портативный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  25 до 35 календарных дней со дня </w:t>
            </w:r>
            <w:r>
              <w:rPr>
                <w:rFonts w:ascii="Times New Roman" w:hAnsi="Times New Roman"/>
                <w:sz w:val="22"/>
              </w:rPr>
              <w:t>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0"/>
                <w:szCs w:val="20"/>
              </w:rPr>
              <w:t>Опрессовщик газопроводов до 0.006МПа портативный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25 до 35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0"/>
                <w:szCs w:val="20"/>
              </w:rPr>
              <w:t xml:space="preserve">308017, г. Белгород, ул. Разуменская, 1 </w:t>
            </w:r>
            <w:r>
              <w:rPr>
                <w:rFonts w:ascii="Times New Roman" w:hAnsi="Times New Roman"/>
                <w:sz w:val="20"/>
                <w:szCs w:val="20"/>
              </w:rPr>
              <w:t>(Территория  базы ГНС)</w:t>
            </w:r>
          </w:p>
        </w:tc>
      </w:tr>
      <w:tr w:rsidR="008D4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  <w:tc>
          <w:tcPr>
            <w:tcW w:w="289" w:type="dxa"/>
            <w:shd w:val="clear" w:color="FFFFFF" w:fill="auto"/>
            <w:vAlign w:val="bottom"/>
          </w:tcPr>
          <w:p w:rsidR="00E7192C" w:rsidRDefault="00E7192C"/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7192C" w:rsidRDefault="008D464C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2"/>
              </w:rPr>
              <w:t>85 675,50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Открытый запрос предложений в электронной </w:t>
            </w:r>
            <w:r>
              <w:rPr>
                <w:rFonts w:ascii="Times New Roman" w:hAnsi="Times New Roman"/>
                <w:sz w:val="22"/>
              </w:rPr>
              <w:t>форме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2"/>
              </w:rPr>
              <w:t>13 069,14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2"/>
              </w:rP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</w:t>
            </w:r>
            <w:r>
              <w:rPr>
                <w:rFonts w:ascii="Times New Roman" w:hAnsi="Times New Roman"/>
                <w:sz w:val="22"/>
              </w:rPr>
              <w:t>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2"/>
              </w:rPr>
              <w:t>72 606,36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E719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7192C" w:rsidRDefault="008D464C">
            <w:r>
              <w:rPr>
                <w:rFonts w:ascii="Times New Roman" w:hAnsi="Times New Roman"/>
                <w:sz w:val="22"/>
              </w:rPr>
              <w:t xml:space="preserve">Оплата за поставленный Товар в размере 100% осуществляется Покупателем в течение 15 (пятнадцати) календарных </w:t>
            </w:r>
            <w:r>
              <w:rPr>
                <w:rFonts w:ascii="Times New Roman" w:hAnsi="Times New Roman"/>
                <w:sz w:val="22"/>
              </w:rPr>
              <w:t>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8D464C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92C"/>
    <w:rsid w:val="008D464C"/>
    <w:rsid w:val="00E7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2018-09-05T10:39:00Z</dcterms:created>
  <dcterms:modified xsi:type="dcterms:W3CDTF">2018-09-05T10:39:00Z</dcterms:modified>
</cp:coreProperties>
</file>